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0"/>
        <w:jc w:val="center"/>
        <w:rPr>
          <w:b w:val="false"/>
          <w:b w:val="false"/>
          <w:bCs w:val="false"/>
          <w:sz w:val="28"/>
          <w:szCs w:val="28"/>
          <w:u w:val="single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444444"/>
          <w:sz w:val="28"/>
          <w:szCs w:val="28"/>
          <w:u w:val="single"/>
          <w:lang w:eastAsia="ru-RU"/>
        </w:rPr>
        <w:t>Муниципальное бюджетное дошкольное образовательное учреждение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b w:val="false"/>
          <w:b w:val="false"/>
          <w:bCs w:val="false"/>
          <w:sz w:val="28"/>
          <w:szCs w:val="28"/>
          <w:u w:val="single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444444"/>
          <w:sz w:val="28"/>
          <w:szCs w:val="28"/>
          <w:u w:val="single"/>
          <w:lang w:eastAsia="ru-RU"/>
        </w:rPr>
        <w:t>детский сад «Колобок» х.Денисов (МБДОУ д/с «Колобок» х.Денисов)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b/>
          <w:b/>
          <w:bCs/>
          <w:color w:val="444444"/>
          <w:sz w:val="36"/>
          <w:szCs w:val="36"/>
          <w:lang w:eastAsia="ru-RU"/>
        </w:rPr>
      </w:pPr>
      <w:r>
        <w:rPr/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b/>
          <w:b/>
          <w:bCs/>
          <w:color w:val="444444"/>
          <w:sz w:val="36"/>
          <w:szCs w:val="36"/>
          <w:lang w:eastAsia="ru-RU"/>
        </w:rPr>
      </w:pPr>
      <w:r>
        <w:rPr/>
      </w:r>
    </w:p>
    <w:p>
      <w:pPr>
        <w:pStyle w:val="Normal"/>
        <w:shd w:val="clear" w:color="auto" w:fill="FFFFFF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b/>
          <w:bCs/>
          <w:color w:val="444444"/>
          <w:sz w:val="36"/>
          <w:szCs w:val="36"/>
          <w:lang w:eastAsia="ru-RU"/>
        </w:rPr>
        <w:t>Консультация для родителей на тему:</w:t>
      </w:r>
    </w:p>
    <w:p>
      <w:pPr>
        <w:pStyle w:val="Normal"/>
        <w:shd w:val="clear" w:color="auto" w:fill="FFFFFF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b/>
          <w:bCs/>
          <w:color w:val="444444"/>
          <w:sz w:val="36"/>
          <w:szCs w:val="36"/>
          <w:lang w:eastAsia="ru-RU"/>
        </w:rPr>
        <w:t>«Готовность детей к школе». Подготовила воспитатель: Стасюк Н.И.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Подготовка детей к школе – очень актуальная проблема для родителей, чьи дети посещают подготовительную группу детского сада. Учитывая то, что одних детей готовят к школе в детском саду, других – в учреждениях дополнительного образования, а третьих – в семье, в школу они приходят с разным уровнем знаний. Перед учителем младших классов встает задача "выровнять" их знания и умения. Между тем это не основная проблема, на которую жалуются учителя. У детей различные индивидуальные возможности и способности, поэтому вполне закономерно, что у них разный уровень подготовки.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Проблема заключается в том, что подход учителей и родителей к понятию "готовность к школе" различается. Родители считают, что если они научат детей считать и писать до школы, то это и будет залогом их успешной учебы. Однако согласно многочисленным исследованиям педагогов-психологов "правильная" подготовка должна быть сосредоточена на игровой деятельности, физическом, физиологическом и психологическом развитии дошкольника. Физиологами доказано, что развитие мелкой моторики активизирует развитие речевого центра. Поэтому в дошкольном возрасте ребенку полезно лепить, составлять композиции из мелких частей, конструировать, раскрашивать карандашами. Не менее важно вырабатывать умение слушать, говорить, общаться в среде себе подобных, уметь организовывать свою деятельность.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Но самым важным условием успешного обучения в начальной школе является наличие у ребенка соответствующих мотивов обучения: т.е. отношение к учебе как к важному, значимому делу, стремление к приобретению знаний, интерес к определенным учебным предметам.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Только наличие достаточно сильных и устойчивых мотивов может побудить ребенка к систематическому и добросовестному выполнению обязанностей, налагаемых на него школой. Предпосылками возникновения этих мотивов служит, с одной стороны, формирующееся к концу дошкольного детства общее желание поступить в школу, приобрести в глазах детей почетное положение ученика и, с другой – развитие любознательности, умственной активности, что проявляется в живом интересе к окружающему,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в стремлении узнавать новое.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444444"/>
          <w:sz w:val="28"/>
          <w:szCs w:val="28"/>
          <w:lang w:eastAsia="ru-RU"/>
        </w:rPr>
        <w:t>Специалисты выделяют 4 критерия готовности к школе</w:t>
      </w: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: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Autospacing="1" w:after="0"/>
        <w:ind w:left="750" w:hanging="36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физический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="0"/>
        <w:ind w:left="750" w:hanging="36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нравственный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="0"/>
        <w:ind w:left="750" w:hanging="36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психологический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Autospacing="1"/>
        <w:ind w:left="750" w:hanging="36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мыслительный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  <mc:AlternateContent>
          <mc:Choice Requires="wps">
            <w:drawing>
              <wp:inline distT="0" distB="0" distL="0" distR="0">
                <wp:extent cx="5941060" cy="10160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Rectangle 1"/>
                        <wps:cNvSpPr/>
                      </wps:nvSpPr>
                      <wps:spPr>
                        <a:xfrm>
                          <a:off x="0" y="0"/>
                          <a:ext cx="5940360" cy="9360"/>
                        </a:xfrm>
                        <a:prstGeom prst="rect">
                          <a:avLst/>
                        </a:prstGeom>
                        <a:solidFill>
                          <a:srgbClr val="666666"/>
                        </a:solidFill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100000</wp14:pctWidth>
                </wp14:sizeRelH>
              </wp:inline>
            </w:drawing>
          </mc:Choice>
          <mc:Fallback>
            <w:pict>
              <v:rect id="shape_0" fillcolor="#666666" stroked="f" style="position:absolute;margin-left:0pt;margin-top:-0.8pt;width:467.7pt;height:0.7pt;mso-position-horizontal:center;mso-position-vertical:top">
                <w10:wrap type="none"/>
                <v:fill o:detectmouseclick="t" type="solid" color2="#999999"/>
                <v:stroke color="#3465a4" joinstyle="round" endcap="flat"/>
              </v:rect>
            </w:pict>
          </mc:Fallback>
        </mc:AlternateConten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444444"/>
          <w:sz w:val="28"/>
          <w:szCs w:val="28"/>
          <w:lang w:eastAsia="ru-RU"/>
        </w:rPr>
        <w:t>Физическая готовность: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40" w:beforeAutospacing="1" w:after="0"/>
        <w:ind w:left="750" w:hanging="36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Согласно санитарно-эпидемиологическим правилам СанПин 2.42.1178-02 «Гигиенические требования к условиям обучения в общеобразовательных учреждениях» в первые классы школ принимаются дети седьмого или восьмого года жизни по усмотрению родителей на основании заключения медико-психолого-педагогической комиссии о готовности ребенка к обучению.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40" w:before="0" w:afterAutospacing="1"/>
        <w:ind w:left="750" w:hanging="36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Обязательным условием для приема в школу детей седьмого года жизни является достижение ими к 1 сентября возраста не менее шести с половиной лет. Обучение детей, не достигших шести с половиной лет к началу учебного года, проводится в условиях детского сада.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444444"/>
          <w:sz w:val="28"/>
          <w:szCs w:val="28"/>
          <w:lang w:eastAsia="ru-RU"/>
        </w:rPr>
        <w:t>Нравственная готовность:</w:t>
      </w:r>
    </w:p>
    <w:p>
      <w:pPr>
        <w:pStyle w:val="Normal"/>
        <w:numPr>
          <w:ilvl w:val="0"/>
          <w:numId w:val="3"/>
        </w:numPr>
        <w:shd w:val="clear" w:color="auto" w:fill="FFFFFF"/>
        <w:spacing w:lineRule="auto" w:line="240" w:beforeAutospacing="1" w:after="0"/>
        <w:ind w:left="750" w:hanging="36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Умение строить отношения с взрослым человеком.</w:t>
      </w:r>
    </w:p>
    <w:p>
      <w:pPr>
        <w:pStyle w:val="Normal"/>
        <w:numPr>
          <w:ilvl w:val="0"/>
          <w:numId w:val="3"/>
        </w:numPr>
        <w:shd w:val="clear" w:color="auto" w:fill="FFFFFF"/>
        <w:spacing w:lineRule="auto" w:line="240" w:before="0" w:after="0"/>
        <w:ind w:left="750" w:hanging="36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Умение общаться со сверстниками.</w:t>
      </w:r>
    </w:p>
    <w:p>
      <w:pPr>
        <w:pStyle w:val="Normal"/>
        <w:numPr>
          <w:ilvl w:val="0"/>
          <w:numId w:val="3"/>
        </w:numPr>
        <w:shd w:val="clear" w:color="auto" w:fill="FFFFFF"/>
        <w:spacing w:lineRule="auto" w:line="240" w:before="0" w:after="0"/>
        <w:ind w:left="750" w:hanging="36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Вежливость, сдержанность, послушание.</w:t>
      </w:r>
    </w:p>
    <w:p>
      <w:pPr>
        <w:pStyle w:val="Normal"/>
        <w:numPr>
          <w:ilvl w:val="0"/>
          <w:numId w:val="3"/>
        </w:numPr>
        <w:shd w:val="clear" w:color="auto" w:fill="FFFFFF"/>
        <w:spacing w:lineRule="auto" w:line="240" w:before="0" w:after="0"/>
        <w:ind w:left="750" w:hanging="36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Отношение к себе (отсутствие заниженной самооценки).</w:t>
      </w:r>
    </w:p>
    <w:p>
      <w:pPr>
        <w:pStyle w:val="Normal"/>
        <w:numPr>
          <w:ilvl w:val="0"/>
          <w:numId w:val="3"/>
        </w:numPr>
        <w:shd w:val="clear" w:color="auto" w:fill="FFFFFF"/>
        <w:spacing w:lineRule="auto" w:line="240" w:before="0" w:afterAutospacing="1"/>
        <w:ind w:left="750" w:hanging="36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Нельзя сравнивать достижения своего ребенка с достижениями других детей. Нельзя принуждать ребенка работать на «оценку». Надо чаще хвалить своих детей, даже за малейшие успехи.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444444"/>
          <w:sz w:val="28"/>
          <w:szCs w:val="28"/>
          <w:lang w:eastAsia="ru-RU"/>
        </w:rPr>
        <w:t>Психологическая готовность: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uto" w:line="240" w:beforeAutospacing="1" w:after="0"/>
        <w:ind w:left="750" w:hanging="36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Это твердое желание учиться, получать знания; понимание важности и необходимости учения; проявление выраженного интереса к получению новых знаний;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uto" w:line="240" w:before="0" w:after="0"/>
        <w:ind w:left="750" w:hanging="36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Это умение слушать учителя и выполнять его задания (отнюдь не всегда интересные);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uto" w:line="240" w:before="0" w:after="0"/>
        <w:ind w:left="750" w:hanging="36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Умение общаться со сверстниками и взрослыми (ребенок легко вступает в контакт, не агрессивен, умеет находить выход из проблемных ситуаций общения, признает авторитет взрослых);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uto" w:line="240" w:before="0" w:afterAutospacing="1"/>
        <w:ind w:left="750" w:hanging="36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Это определенный уровень развития мышления, памяти, внимания.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444444"/>
          <w:sz w:val="28"/>
          <w:szCs w:val="28"/>
          <w:lang w:eastAsia="ru-RU"/>
        </w:rPr>
        <w:t>Мыслительная готовность:</w:t>
      </w:r>
    </w:p>
    <w:p>
      <w:pPr>
        <w:pStyle w:val="Normal"/>
        <w:shd w:val="clear" w:color="auto" w:fill="FFFFFF"/>
        <w:spacing w:lineRule="auto" w:line="240" w:before="0" w:after="0"/>
        <w:ind w:left="360" w:hanging="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1.Наиболее важные показатели — это развитие мышления и речи.</w:t>
      </w:r>
    </w:p>
    <w:p>
      <w:pPr>
        <w:pStyle w:val="Normal"/>
        <w:shd w:val="clear" w:color="auto" w:fill="FFFFFF"/>
        <w:spacing w:lineRule="auto" w:line="240" w:before="0" w:after="0"/>
        <w:ind w:left="360" w:hanging="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2.Очень полезно учить ребенка строить несложные рассуждения, делать выводы из прочитанного, увиденного, услышанного, используя слова: «потому, что»; «если, то»; «поэтому».</w:t>
      </w:r>
    </w:p>
    <w:p>
      <w:pPr>
        <w:pStyle w:val="Normal"/>
        <w:shd w:val="clear" w:color="auto" w:fill="FFFFFF"/>
        <w:spacing w:lineRule="auto" w:line="240" w:before="0" w:after="0"/>
        <w:ind w:left="360" w:hanging="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3.Учить ребят задавать вопросы. Это очень полезно. Мышление всегда начинается с вопроса.</w:t>
      </w:r>
    </w:p>
    <w:p>
      <w:pPr>
        <w:pStyle w:val="Normal"/>
        <w:shd w:val="clear" w:color="auto" w:fill="FFFFFF"/>
        <w:spacing w:lineRule="auto" w:line="240" w:before="0" w:after="0"/>
        <w:ind w:left="360" w:hanging="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4.Речь является основой, на которой строится учебный процесс. Особенно важно владение монологической речью. Для ребенка это пересказ. После чтения задайте ребенку несколько вопросов по содержанию, попросите пересказать.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В соответствии с программой подготовительной группы детского сада ребенок при записи в первый класс должен:</w:t>
      </w:r>
    </w:p>
    <w:p>
      <w:pPr>
        <w:pStyle w:val="Normal"/>
        <w:shd w:val="clear" w:color="auto" w:fill="FFFFFF"/>
        <w:spacing w:lineRule="auto" w:line="240" w:before="0" w:after="0"/>
        <w:ind w:left="360" w:hanging="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1.Знать свое имя, фамилию, адрес, имена членов семьи.</w:t>
      </w:r>
    </w:p>
    <w:p>
      <w:pPr>
        <w:pStyle w:val="Normal"/>
        <w:shd w:val="clear" w:color="auto" w:fill="FFFFFF"/>
        <w:spacing w:lineRule="auto" w:line="240" w:before="0" w:after="0"/>
        <w:ind w:left="360" w:hanging="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2.Знать времена года, названия месяцев, дней недели, уметь различать цвета.</w:t>
      </w:r>
    </w:p>
    <w:p>
      <w:pPr>
        <w:pStyle w:val="Normal"/>
        <w:shd w:val="clear" w:color="auto" w:fill="FFFFFF"/>
        <w:spacing w:lineRule="auto" w:line="240" w:before="0" w:after="0"/>
        <w:ind w:left="360" w:hanging="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3.Уметь пересчитывать группы предметов в пределах 10.</w:t>
      </w:r>
    </w:p>
    <w:p>
      <w:pPr>
        <w:pStyle w:val="Normal"/>
        <w:shd w:val="clear" w:color="auto" w:fill="FFFFFF"/>
        <w:spacing w:lineRule="auto" w:line="240" w:before="0" w:after="0"/>
        <w:ind w:left="360" w:hanging="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4.Уметь увеличивать и уменьшать группу предметов на заданное количество, уметь уравнивать множество предметов.</w:t>
      </w:r>
    </w:p>
    <w:p>
      <w:pPr>
        <w:pStyle w:val="Normal"/>
        <w:shd w:val="clear" w:color="auto" w:fill="FFFFFF"/>
        <w:spacing w:lineRule="auto" w:line="240" w:before="0" w:after="0"/>
        <w:ind w:left="360" w:hanging="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5.Уметь сравнивать группы предметов (больше, меньше, равно).</w:t>
      </w:r>
    </w:p>
    <w:p>
      <w:pPr>
        <w:pStyle w:val="Normal"/>
        <w:shd w:val="clear" w:color="auto" w:fill="FFFFFF"/>
        <w:spacing w:lineRule="auto" w:line="240" w:before="0" w:after="0"/>
        <w:ind w:left="360" w:hanging="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6.Уметь объединять предметы в группы: мебель, транспорт, одежда, обувь, растения, животные и т.д.</w:t>
      </w:r>
    </w:p>
    <w:p>
      <w:pPr>
        <w:pStyle w:val="Normal"/>
        <w:shd w:val="clear" w:color="auto" w:fill="FFFFFF"/>
        <w:spacing w:lineRule="auto" w:line="240" w:before="0" w:after="0"/>
        <w:ind w:left="360" w:hanging="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7.Уметь находить в группе предметов «лишний», (н-р, из группы «одежда» убрать цветок).</w:t>
      </w:r>
    </w:p>
    <w:p>
      <w:pPr>
        <w:pStyle w:val="Normal"/>
        <w:shd w:val="clear" w:color="auto" w:fill="FFFFFF"/>
        <w:spacing w:lineRule="auto" w:line="240" w:before="0" w:after="0"/>
        <w:ind w:left="360" w:hanging="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8.Иметь элементарные представления об окружающем мире: о профессиях, о предметах живой и неживой природы, о правилах поведения в общественных местах.</w:t>
      </w:r>
    </w:p>
    <w:p>
      <w:pPr>
        <w:pStyle w:val="Normal"/>
        <w:numPr>
          <w:ilvl w:val="0"/>
          <w:numId w:val="5"/>
        </w:numPr>
        <w:shd w:val="clear" w:color="auto" w:fill="FFFFFF"/>
        <w:spacing w:lineRule="auto" w:line="240" w:beforeAutospacing="1" w:after="0"/>
        <w:ind w:left="750" w:hanging="36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Иметь пространственные представления: право-лево; верх-низ; прямо, кругом, под-над; из-за; из-под чего-либо.</w:t>
      </w:r>
    </w:p>
    <w:p>
      <w:pPr>
        <w:pStyle w:val="Normal"/>
        <w:numPr>
          <w:ilvl w:val="0"/>
          <w:numId w:val="5"/>
        </w:numPr>
        <w:shd w:val="clear" w:color="auto" w:fill="FFFFFF"/>
        <w:spacing w:lineRule="auto" w:line="240" w:before="0" w:after="0"/>
        <w:ind w:left="750" w:hanging="36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Уметь доброжелательно общаться с другими детьми</w:t>
      </w:r>
    </w:p>
    <w:p>
      <w:pPr>
        <w:pStyle w:val="Normal"/>
        <w:numPr>
          <w:ilvl w:val="0"/>
          <w:numId w:val="5"/>
        </w:numPr>
        <w:shd w:val="clear" w:color="auto" w:fill="FFFFFF"/>
        <w:spacing w:lineRule="auto" w:line="240" w:before="0" w:after="0"/>
        <w:ind w:left="750" w:hanging="36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Слушать взрослых и уметь выполнять их распоряжения.</w:t>
      </w:r>
    </w:p>
    <w:p>
      <w:pPr>
        <w:pStyle w:val="Normal"/>
        <w:numPr>
          <w:ilvl w:val="0"/>
          <w:numId w:val="5"/>
        </w:numPr>
        <w:shd w:val="clear" w:color="auto" w:fill="FFFFFF"/>
        <w:spacing w:lineRule="auto" w:line="240" w:before="0" w:afterAutospacing="1"/>
        <w:ind w:left="750" w:hanging="36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Уметь обслуживать себя.</w:t>
      </w:r>
      <w:bookmarkStart w:id="0" w:name="_GoBack"/>
      <w:bookmarkEnd w:id="0"/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48"/>
          <w:szCs w:val="4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444444"/>
          <w:sz w:val="48"/>
          <w:szCs w:val="48"/>
          <w:lang w:eastAsia="ru-RU"/>
        </w:rPr>
        <w:t>Советы родителям: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Развивайте настойчивость, трудолюбие ребёнка, умение доводить дело до конца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Формируйте у него мыслительные способности, наблюдательность, пытливость, интерес к познанию окружающего. Загадывайте ребёнку загадки, составляйте их вместе с ним, проводите элементарные опыты. Пусть ребёнок рассуждает вслух.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По возможности не давайте ребёнку готовых ответов, заставляйте его размышлять, исследовать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Ставьте ребёнка перед проблемными ситуациями, например, предложите ему выяснить, почему вчера можно было лепить снежную бабу из снега, а сегодня нет.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>Беседуйте о прочитанных книгах, попытайтесь выяснить, как ребёнок понял их содержание, сумел ли вникнуть в причинную связь событий, правильно ли оценивал поступки действующих лиц, способен ли доказать, почему одних героев он осуждает, других одобряет.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0" w:right="849" w:header="0" w:top="1133" w:footer="0" w:bottom="1133" w:gutter="0"/>
      <w:pgBorders w:display="allPages" w:offsetFrom="page">
        <w:top w:val="nil" w:sz="4" w:space="24" w:color="000000"/>
        <w:left w:val="nil" w:sz="4" w:space="24" w:color="000000"/>
        <w:bottom w:val="nil" w:sz="4" w:space="24" w:color="000000"/>
        <w:right w:val="nil" w:sz="4" w:space="24" w:color="000000"/>
      </w:pgBorders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9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16" w:customStyle="1">
    <w:name w:val="c16"/>
    <w:basedOn w:val="DefaultParagraphFont"/>
    <w:qFormat/>
    <w:rsid w:val="00524d34"/>
    <w:rPr/>
  </w:style>
  <w:style w:type="character" w:styleId="C6" w:customStyle="1">
    <w:name w:val="c6"/>
    <w:basedOn w:val="DefaultParagraphFont"/>
    <w:qFormat/>
    <w:rsid w:val="00524d34"/>
    <w:rPr/>
  </w:style>
  <w:style w:type="character" w:styleId="C2" w:customStyle="1">
    <w:name w:val="c2"/>
    <w:basedOn w:val="DefaultParagraphFont"/>
    <w:qFormat/>
    <w:rsid w:val="00524d34"/>
    <w:rPr/>
  </w:style>
  <w:style w:type="character" w:styleId="C13" w:customStyle="1">
    <w:name w:val="c13"/>
    <w:basedOn w:val="DefaultParagraphFont"/>
    <w:qFormat/>
    <w:rsid w:val="00524d34"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C3" w:customStyle="1">
    <w:name w:val="c3"/>
    <w:basedOn w:val="Normal"/>
    <w:qFormat/>
    <w:rsid w:val="00524d34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18" w:customStyle="1">
    <w:name w:val="c18"/>
    <w:basedOn w:val="Normal"/>
    <w:qFormat/>
    <w:rsid w:val="00524d34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7" w:customStyle="1">
    <w:name w:val="c7"/>
    <w:basedOn w:val="Normal"/>
    <w:qFormat/>
    <w:rsid w:val="00524d34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12" w:customStyle="1">
    <w:name w:val="c12"/>
    <w:basedOn w:val="Normal"/>
    <w:qFormat/>
    <w:rsid w:val="00524d34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14" w:customStyle="1">
    <w:name w:val="c14"/>
    <w:basedOn w:val="Normal"/>
    <w:qFormat/>
    <w:rsid w:val="00524d34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15" w:customStyle="1">
    <w:name w:val="c15"/>
    <w:basedOn w:val="Normal"/>
    <w:qFormat/>
    <w:rsid w:val="00524d34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LibreOffice/6.1.4.2$Windows_X86_64 LibreOffice_project/9d0f32d1f0b509096fd65e0d4bec26ddd1938fd3</Application>
  <Pages>3</Pages>
  <Words>819</Words>
  <Characters>5575</Characters>
  <CharactersWithSpaces>6329</CharactersWithSpaces>
  <Paragraphs>53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2022-05-08T05:53:00Z</dcterms:created>
  <dc:creator>User</dc:creator>
  <dc:description/>
  <dc:language>ru-RU</dc:language>
  <cp:lastModifiedBy/>
  <dcterms:modified xsi:type="dcterms:W3CDTF">2022-05-11T15:38:41Z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